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B65AC" w14:textId="510D01A1" w:rsidR="00A70F52" w:rsidRPr="00A70F52" w:rsidRDefault="00A70F52">
      <w:pPr>
        <w:rPr>
          <w:rFonts w:ascii="UD デジタル 教科書体 NK-B" w:eastAsia="UD デジタル 教科書体 NK-B" w:hint="eastAsia"/>
          <w:color w:val="FF0000"/>
          <w:sz w:val="24"/>
          <w:szCs w:val="24"/>
        </w:rPr>
      </w:pPr>
      <w:r w:rsidRPr="00A70F52">
        <w:rPr>
          <w:rFonts w:ascii="UD デジタル 教科書体 NK-B" w:eastAsia="UD デジタル 教科書体 NK-B" w:hint="eastAsia"/>
          <w:color w:val="FF0000"/>
          <w:sz w:val="24"/>
          <w:szCs w:val="24"/>
        </w:rPr>
        <w:t>マイナンバーカードを申請</w:t>
      </w:r>
      <w:r w:rsidRPr="00A70F52">
        <w:rPr>
          <w:rFonts w:ascii="UD デジタル 教科書体 NK-B" w:eastAsia="UD デジタル 教科書体 NK-B" w:hint="eastAsia"/>
          <w:color w:val="FF0000"/>
          <w:sz w:val="24"/>
          <w:szCs w:val="24"/>
        </w:rPr>
        <w:t>方法と</w:t>
      </w:r>
      <w:r w:rsidRPr="00A70F52">
        <w:rPr>
          <w:rFonts w:ascii="UD デジタル 教科書体 NK-B" w:eastAsia="UD デジタル 教科書体 NK-B" w:hint="eastAsia"/>
          <w:b/>
          <w:bCs/>
          <w:color w:val="FF0000"/>
          <w:sz w:val="24"/>
          <w:szCs w:val="24"/>
        </w:rPr>
        <w:t>マイナンバーカードを健康保険証として使うための登録</w:t>
      </w:r>
    </w:p>
    <w:p w14:paraId="6B569C8D" w14:textId="5AE756D7" w:rsidR="00B25212" w:rsidRDefault="00A70F52">
      <w:r w:rsidRPr="00A70F52">
        <w:drawing>
          <wp:inline distT="0" distB="0" distL="0" distR="0" wp14:anchorId="78AA2024" wp14:editId="3F00EA94">
            <wp:extent cx="6461887" cy="5886450"/>
            <wp:effectExtent l="0" t="0" r="0" b="0"/>
            <wp:docPr id="1825562232" name="図 1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62232" name="図 1" descr="カレンダー&#10;&#10;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8789" cy="58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B8AC" w14:textId="4F976B3F" w:rsidR="00A70F52" w:rsidRDefault="00A70F52">
      <w:r w:rsidRPr="00A70F52">
        <w:rPr>
          <w:rFonts w:hint="eastAsia"/>
        </w:rPr>
        <w:t>詳しい申請方法は以下からご確認ください。</w:t>
      </w:r>
      <w:r w:rsidRPr="00A70F52">
        <w:rPr>
          <w:rFonts w:hint="eastAsia"/>
        </w:rPr>
        <w:br/>
      </w:r>
      <w:r w:rsidRPr="00A70F52">
        <w:rPr>
          <w:rFonts w:ascii="ＭＳ 明朝" w:eastAsia="ＭＳ 明朝" w:hAnsi="ＭＳ 明朝" w:cs="ＭＳ 明朝" w:hint="eastAsia"/>
        </w:rPr>
        <w:t>▸</w:t>
      </w:r>
      <w:hyperlink r:id="rId5" w:history="1">
        <w:r w:rsidRPr="00A70F52">
          <w:rPr>
            <w:rStyle w:val="aa"/>
            <w:rFonts w:hint="eastAsia"/>
          </w:rPr>
          <w:t>申請状況照会サービス｜マイナンバーカード総合サイト（地方公共団体情報システム機構）</w:t>
        </w:r>
      </w:hyperlink>
      <w:r w:rsidRPr="00A70F52">
        <w:rPr>
          <w:rFonts w:hint="eastAsia"/>
        </w:rPr>
        <w:t>（外部リンクへ）</w:t>
      </w:r>
    </w:p>
    <w:p w14:paraId="4175BF0A" w14:textId="77777777" w:rsidR="00A70F52" w:rsidRDefault="00A70F52"/>
    <w:p w14:paraId="674305A2" w14:textId="4576D1E3" w:rsidR="00A70F52" w:rsidRDefault="00A70F52">
      <w:r w:rsidRPr="00A70F52">
        <w:drawing>
          <wp:inline distT="0" distB="0" distL="0" distR="0" wp14:anchorId="7A5EBF50" wp14:editId="2BF19C81">
            <wp:extent cx="6763273" cy="1514475"/>
            <wp:effectExtent l="0" t="0" r="0" b="0"/>
            <wp:docPr id="1378412345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12345" name="図 1" descr="テキスト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7998" cy="15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BFE9" w14:textId="77777777" w:rsidR="00A70F52" w:rsidRDefault="00A70F52"/>
    <w:p w14:paraId="3237EBEA" w14:textId="75F4D9F3" w:rsidR="00A70F52" w:rsidRDefault="00A70F52">
      <w:r w:rsidRPr="00A70F52">
        <w:lastRenderedPageBreak/>
        <w:drawing>
          <wp:inline distT="0" distB="0" distL="0" distR="0" wp14:anchorId="4D5A3896" wp14:editId="2301D9DB">
            <wp:extent cx="6645910" cy="5114290"/>
            <wp:effectExtent l="0" t="0" r="2540" b="0"/>
            <wp:docPr id="780243582" name="図 1" descr="テキス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43582" name="図 1" descr="テキスト&#10;&#10;低い精度で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D298" w14:textId="2C7A1850" w:rsidR="00A70F52" w:rsidRDefault="00A70F52">
      <w:r w:rsidRPr="00A70F52">
        <w:drawing>
          <wp:inline distT="0" distB="0" distL="0" distR="0" wp14:anchorId="630383BC" wp14:editId="4915F3CD">
            <wp:extent cx="6645910" cy="4448810"/>
            <wp:effectExtent l="0" t="0" r="2540" b="8890"/>
            <wp:docPr id="1198990361" name="図 1" descr="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90361" name="図 1" descr="Web サイト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9547" w14:textId="690A3088" w:rsidR="00A70F52" w:rsidRDefault="00A70F52">
      <w:r w:rsidRPr="00A70F52">
        <w:rPr>
          <w:rFonts w:hint="eastAsia"/>
        </w:rPr>
        <w:lastRenderedPageBreak/>
        <w:t>操作方法の動画を以下で公開しています。</w:t>
      </w:r>
      <w:r w:rsidRPr="00A70F52">
        <w:rPr>
          <w:rFonts w:hint="eastAsia"/>
        </w:rPr>
        <w:br/>
      </w:r>
      <w:r w:rsidRPr="00A70F52">
        <w:rPr>
          <w:rFonts w:ascii="ＭＳ 明朝" w:eastAsia="ＭＳ 明朝" w:hAnsi="ＭＳ 明朝" w:cs="ＭＳ 明朝" w:hint="eastAsia"/>
        </w:rPr>
        <w:t>▸</w:t>
      </w:r>
      <w:hyperlink r:id="rId9" w:history="1">
        <w:r w:rsidRPr="00A70F52">
          <w:rPr>
            <w:rStyle w:val="aa"/>
            <w:rFonts w:hint="eastAsia"/>
          </w:rPr>
          <w:t>【パソコン篇】マイナンバーカードの健康保険証利用の申込方法の手順（YouTube）</w:t>
        </w:r>
      </w:hyperlink>
      <w:r w:rsidRPr="00A70F52">
        <w:rPr>
          <w:rFonts w:hint="eastAsia"/>
        </w:rPr>
        <w:t> （外部リンクへ）</w:t>
      </w:r>
      <w:r w:rsidRPr="00A70F52">
        <w:rPr>
          <w:rFonts w:hint="eastAsia"/>
        </w:rPr>
        <w:br/>
      </w:r>
      <w:r w:rsidRPr="00A70F52">
        <w:rPr>
          <w:rFonts w:ascii="ＭＳ 明朝" w:eastAsia="ＭＳ 明朝" w:hAnsi="ＭＳ 明朝" w:cs="ＭＳ 明朝" w:hint="eastAsia"/>
        </w:rPr>
        <w:t>▸</w:t>
      </w:r>
      <w:hyperlink r:id="rId10" w:history="1">
        <w:r w:rsidRPr="00A70F52">
          <w:rPr>
            <w:rStyle w:val="aa"/>
            <w:rFonts w:hint="eastAsia"/>
          </w:rPr>
          <w:t>【スマホ篇】マイナンバーカードの健康保険証利用の申込方法の手順（YouTube）</w:t>
        </w:r>
      </w:hyperlink>
      <w:r w:rsidRPr="00A70F52">
        <w:rPr>
          <w:rFonts w:hint="eastAsia"/>
        </w:rPr>
        <w:t> （外部リンクへ）</w:t>
      </w:r>
    </w:p>
    <w:p w14:paraId="6619D494" w14:textId="77777777" w:rsidR="00A70F52" w:rsidRDefault="00A70F52"/>
    <w:p w14:paraId="1561E091" w14:textId="40433893" w:rsidR="00A70F52" w:rsidRDefault="00A70F52">
      <w:r w:rsidRPr="00A70F52">
        <w:drawing>
          <wp:inline distT="0" distB="0" distL="0" distR="0" wp14:anchorId="6DDE41A2" wp14:editId="230CD9A1">
            <wp:extent cx="6645910" cy="5052060"/>
            <wp:effectExtent l="0" t="0" r="2540" b="0"/>
            <wp:docPr id="851604813" name="図 1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04813" name="図 1" descr="カレンダー が含まれている画像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5CF1" w14:textId="2659827C" w:rsidR="00A70F52" w:rsidRDefault="00A70F52">
      <w:r w:rsidRPr="00A70F52">
        <w:rPr>
          <w:rFonts w:ascii="ＭＳ 明朝" w:eastAsia="ＭＳ 明朝" w:hAnsi="ＭＳ 明朝" w:cs="ＭＳ 明朝" w:hint="eastAsia"/>
        </w:rPr>
        <w:t>▸</w:t>
      </w:r>
      <w:hyperlink r:id="rId12" w:history="1">
        <w:r w:rsidRPr="00A70F52">
          <w:rPr>
            <w:rStyle w:val="aa"/>
            <w:rFonts w:hint="eastAsia"/>
          </w:rPr>
          <w:t>マイナンバーカードでの手続き（セブン銀行）</w:t>
        </w:r>
      </w:hyperlink>
      <w:r w:rsidRPr="00A70F52">
        <w:rPr>
          <w:rFonts w:hint="eastAsia"/>
        </w:rPr>
        <w:t>（外部リンク）</w:t>
      </w:r>
    </w:p>
    <w:p w14:paraId="4AA966E4" w14:textId="77777777" w:rsidR="00A70F52" w:rsidRDefault="00A70F52"/>
    <w:p w14:paraId="40E2679E" w14:textId="159A1DBD" w:rsidR="00A70F52" w:rsidRDefault="00A70F52">
      <w:pPr>
        <w:rPr>
          <w:rFonts w:hint="eastAsia"/>
        </w:rPr>
      </w:pPr>
    </w:p>
    <w:sectPr w:rsidR="00A70F52" w:rsidSect="00A70F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F52"/>
    <w:rsid w:val="004D254E"/>
    <w:rsid w:val="00A70F52"/>
    <w:rsid w:val="00B2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58ABCE"/>
  <w15:chartTrackingRefBased/>
  <w15:docId w15:val="{5C9E3C77-04E8-4CCE-803E-C6E1B364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0F5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0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0F5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0F5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0F5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0F5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0F5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0F5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0F5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70F5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70F5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70F5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70F5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70F5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70F5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70F5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70F5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70F5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70F5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70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0F5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70F5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0F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70F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0F5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70F5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70F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70F5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70F52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A70F52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70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sevenbank.co.jp/personal/atm/mynumbercard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kojinbango-card.go.jp/" TargetMode="External"/><Relationship Id="rId10" Type="http://schemas.openxmlformats.org/officeDocument/2006/relationships/hyperlink" Target="https://www.youtube.com/watch?v=lKKCq0pPTqw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RYQeUeTXZ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千晶 鹿島</dc:creator>
  <cp:keywords/>
  <dc:description/>
  <cp:lastModifiedBy>千晶 鹿島</cp:lastModifiedBy>
  <cp:revision>1</cp:revision>
  <dcterms:created xsi:type="dcterms:W3CDTF">2024-09-25T02:02:00Z</dcterms:created>
  <dcterms:modified xsi:type="dcterms:W3CDTF">2024-09-25T02:12:00Z</dcterms:modified>
</cp:coreProperties>
</file>